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98" w:rsidRDefault="00D07D98" w:rsidP="00D07D98">
      <w:pPr>
        <w:jc w:val="both"/>
        <w:outlineLvl w:val="0"/>
      </w:pPr>
    </w:p>
    <w:p w:rsidR="00D07D98" w:rsidRDefault="00D07D98" w:rsidP="00D07D98">
      <w:pPr>
        <w:jc w:val="both"/>
        <w:outlineLvl w:val="0"/>
      </w:pPr>
    </w:p>
    <w:p w:rsidR="00D07D98" w:rsidRPr="000E0EB0" w:rsidRDefault="00D07D98" w:rsidP="00D07D98">
      <w:pPr>
        <w:jc w:val="both"/>
        <w:rPr>
          <w:b/>
        </w:rPr>
      </w:pPr>
      <w:r w:rsidRPr="00A03FC5">
        <w:t>Ore</w:t>
      </w:r>
      <w:proofErr w:type="gramStart"/>
      <w:r w:rsidRPr="00A03FC5">
        <w:t xml:space="preserve">  </w:t>
      </w:r>
      <w:proofErr w:type="gramEnd"/>
      <w:r w:rsidRPr="00A03FC5">
        <w:t>1</w:t>
      </w:r>
      <w:r>
        <w:t xml:space="preserve">0.00                  </w:t>
      </w:r>
      <w:r w:rsidRPr="000E0EB0">
        <w:rPr>
          <w:b/>
        </w:rPr>
        <w:t>AULA MAGNA</w:t>
      </w:r>
    </w:p>
    <w:p w:rsidR="00D07D98" w:rsidRPr="00A03FC5" w:rsidRDefault="00D07D98" w:rsidP="00D07D98">
      <w:pPr>
        <w:jc w:val="both"/>
      </w:pPr>
    </w:p>
    <w:p w:rsidR="00D07D98" w:rsidRDefault="00D07D98" w:rsidP="00D07D98">
      <w:pPr>
        <w:jc w:val="center"/>
        <w:rPr>
          <w:b/>
          <w:smallCaps/>
        </w:rPr>
      </w:pPr>
      <w:proofErr w:type="gramStart"/>
      <w:r w:rsidRPr="00224187">
        <w:rPr>
          <w:b/>
          <w:smallCaps/>
        </w:rPr>
        <w:t>il</w:t>
      </w:r>
      <w:proofErr w:type="gramEnd"/>
      <w:r w:rsidRPr="00224187">
        <w:rPr>
          <w:b/>
          <w:smallCaps/>
        </w:rPr>
        <w:t xml:space="preserve"> contributo della</w:t>
      </w:r>
      <w:r>
        <w:rPr>
          <w:b/>
          <w:smallCaps/>
        </w:rPr>
        <w:t xml:space="preserve"> medicina</w:t>
      </w:r>
      <w:r w:rsidRPr="00224187">
        <w:rPr>
          <w:b/>
          <w:smallCaps/>
        </w:rPr>
        <w:t xml:space="preserve"> legale alla medicina personalizzata</w:t>
      </w:r>
    </w:p>
    <w:p w:rsidR="00D07D98" w:rsidRDefault="00D07D98" w:rsidP="00D07D98">
      <w:pPr>
        <w:ind w:left="2124"/>
        <w:jc w:val="both"/>
        <w:rPr>
          <w:b/>
          <w:smallCaps/>
        </w:rPr>
      </w:pPr>
    </w:p>
    <w:p w:rsidR="00D07D98" w:rsidRDefault="00D07D98" w:rsidP="00D07D98">
      <w:pPr>
        <w:jc w:val="both"/>
      </w:pPr>
      <w:r w:rsidRPr="00090A21">
        <w:t>Introduzione</w:t>
      </w:r>
      <w:r>
        <w:t>: L</w:t>
      </w:r>
      <w:r w:rsidRPr="00090A21">
        <w:t>e malattie rare –</w:t>
      </w:r>
      <w:r w:rsidRPr="00A77235">
        <w:t xml:space="preserve"> </w:t>
      </w:r>
      <w:r w:rsidRPr="00090A21">
        <w:t>P</w:t>
      </w:r>
      <w:r>
        <w:t>rof</w:t>
      </w:r>
      <w:r w:rsidRPr="00090A21">
        <w:t>. G. Novelli</w:t>
      </w:r>
    </w:p>
    <w:p w:rsidR="00D07D98" w:rsidRDefault="00D07D98" w:rsidP="00D07D98">
      <w:pPr>
        <w:jc w:val="both"/>
      </w:pPr>
      <w:r>
        <w:t>Il punto di vista della genetica forense - Prof. F. De Stefano</w:t>
      </w:r>
    </w:p>
    <w:p w:rsidR="00D07D98" w:rsidRPr="00090A21" w:rsidRDefault="00D07D98" w:rsidP="00D07D98">
      <w:pPr>
        <w:jc w:val="both"/>
      </w:pPr>
      <w:r>
        <w:t>La responsabilità professionale nella diagnosi di malattia rara - Prof. G. A. Norelli</w:t>
      </w:r>
    </w:p>
    <w:p w:rsidR="00D07D98" w:rsidRPr="00090A21" w:rsidRDefault="00D07D98" w:rsidP="00D07D98">
      <w:pPr>
        <w:ind w:left="2124"/>
        <w:jc w:val="both"/>
        <w:rPr>
          <w:b/>
        </w:rPr>
      </w:pPr>
    </w:p>
    <w:p w:rsidR="00D07D98" w:rsidRDefault="00D07D98" w:rsidP="00D07D98">
      <w:pPr>
        <w:jc w:val="center"/>
        <w:rPr>
          <w:b/>
          <w:sz w:val="36"/>
        </w:rPr>
      </w:pPr>
    </w:p>
    <w:p w:rsidR="00D07D98" w:rsidRDefault="00D07D98" w:rsidP="00D07D98">
      <w:pPr>
        <w:jc w:val="center"/>
        <w:rPr>
          <w:b/>
          <w:sz w:val="36"/>
        </w:rPr>
      </w:pPr>
    </w:p>
    <w:p w:rsidR="00D07D98" w:rsidRDefault="00D07D98" w:rsidP="00D07D98">
      <w:pPr>
        <w:jc w:val="center"/>
        <w:rPr>
          <w:b/>
          <w:sz w:val="36"/>
        </w:rPr>
      </w:pPr>
    </w:p>
    <w:p w:rsidR="00D07D98" w:rsidRDefault="00D07D98" w:rsidP="00D07D98">
      <w:pPr>
        <w:jc w:val="center"/>
        <w:rPr>
          <w:b/>
          <w:sz w:val="36"/>
        </w:rPr>
      </w:pPr>
    </w:p>
    <w:p w:rsidR="00D07D98" w:rsidRPr="004529DD" w:rsidRDefault="00D07D98" w:rsidP="00D07D98">
      <w:pPr>
        <w:jc w:val="center"/>
        <w:rPr>
          <w:b/>
          <w:sz w:val="36"/>
        </w:rPr>
      </w:pPr>
      <w:r w:rsidRPr="004529DD">
        <w:rPr>
          <w:b/>
          <w:sz w:val="36"/>
        </w:rPr>
        <w:t>WORKSHOP</w:t>
      </w:r>
    </w:p>
    <w:p w:rsidR="00D07D98" w:rsidRDefault="00D07D98" w:rsidP="00D07D98">
      <w:pPr>
        <w:jc w:val="center"/>
        <w:rPr>
          <w:b/>
        </w:rPr>
      </w:pPr>
    </w:p>
    <w:p w:rsidR="00D07D98" w:rsidRPr="00A03FC5" w:rsidRDefault="00D07D98" w:rsidP="00D07D98">
      <w:pPr>
        <w:jc w:val="center"/>
      </w:pPr>
      <w:r w:rsidRPr="000E0EB0">
        <w:rPr>
          <w:b/>
        </w:rPr>
        <w:t>Presidenti</w:t>
      </w:r>
    </w:p>
    <w:p w:rsidR="00D07D98" w:rsidRPr="00A03FC5" w:rsidRDefault="00D07D98" w:rsidP="00D07D98">
      <w:pPr>
        <w:jc w:val="center"/>
      </w:pPr>
    </w:p>
    <w:p w:rsidR="00D07D98" w:rsidRDefault="00D07D98" w:rsidP="00D07D98">
      <w:pPr>
        <w:jc w:val="center"/>
      </w:pPr>
      <w:r>
        <w:t xml:space="preserve">Prof. M. Bacci – Prof. F. De Stefano </w:t>
      </w:r>
    </w:p>
    <w:p w:rsidR="00D07D98" w:rsidRDefault="00D07D98" w:rsidP="00D07D98">
      <w:pPr>
        <w:jc w:val="center"/>
        <w:rPr>
          <w:b/>
        </w:rPr>
      </w:pPr>
    </w:p>
    <w:p w:rsidR="00D07D98" w:rsidRDefault="00D07D98" w:rsidP="00D07D98">
      <w:pPr>
        <w:jc w:val="center"/>
        <w:rPr>
          <w:b/>
        </w:rPr>
      </w:pPr>
    </w:p>
    <w:p w:rsidR="00D07D98" w:rsidRPr="00A03FC5" w:rsidRDefault="00D07D98" w:rsidP="00D07D98">
      <w:pPr>
        <w:jc w:val="center"/>
      </w:pPr>
      <w:r w:rsidRPr="000E0EB0">
        <w:rPr>
          <w:b/>
        </w:rPr>
        <w:t>Moderatori</w:t>
      </w:r>
    </w:p>
    <w:p w:rsidR="00D07D98" w:rsidRPr="00A03FC5" w:rsidRDefault="00D07D98" w:rsidP="00D07D98">
      <w:pPr>
        <w:jc w:val="center"/>
      </w:pPr>
    </w:p>
    <w:p w:rsidR="00D07D98" w:rsidRDefault="00D07D98" w:rsidP="00D07D98">
      <w:pPr>
        <w:jc w:val="center"/>
      </w:pPr>
      <w:r>
        <w:t xml:space="preserve">Prof. R. Cecchi – Prof. S. </w:t>
      </w:r>
      <w:proofErr w:type="spellStart"/>
      <w:r>
        <w:t>Pelotti</w:t>
      </w:r>
      <w:proofErr w:type="spellEnd"/>
      <w:r>
        <w:t xml:space="preserve"> </w:t>
      </w:r>
    </w:p>
    <w:p w:rsidR="00D07D98" w:rsidRDefault="00D07D98" w:rsidP="00D07D98">
      <w:pPr>
        <w:jc w:val="center"/>
      </w:pPr>
    </w:p>
    <w:p w:rsidR="00D07D98" w:rsidRDefault="00D07D98" w:rsidP="00D07D98">
      <w:pPr>
        <w:jc w:val="both"/>
      </w:pPr>
      <w:proofErr w:type="gramStart"/>
      <w:r>
        <w:t>Update</w:t>
      </w:r>
      <w:proofErr w:type="gramEnd"/>
      <w:r>
        <w:t>: Scheda RISC di rilevazione medico legale dei cadaveri sconosciuti e argomentazioni del Ministero dell’Interno – Prof. C. Cattaneo</w:t>
      </w:r>
    </w:p>
    <w:p w:rsidR="00D07D98" w:rsidRDefault="00D07D98" w:rsidP="00D07D98">
      <w:pPr>
        <w:jc w:val="both"/>
      </w:pPr>
    </w:p>
    <w:p w:rsidR="00D07D98" w:rsidRDefault="00D07D98" w:rsidP="00D07D98">
      <w:pPr>
        <w:jc w:val="both"/>
      </w:pPr>
      <w:r>
        <w:t>Le malattie rare</w:t>
      </w:r>
      <w:bookmarkStart w:id="0" w:name="_GoBack"/>
      <w:bookmarkEnd w:id="0"/>
    </w:p>
    <w:p w:rsidR="00D07D98" w:rsidRDefault="00D07D98" w:rsidP="00D07D98">
      <w:pPr>
        <w:jc w:val="both"/>
      </w:pPr>
      <w:r>
        <w:t>Le malattie rare: casistica antropologica</w:t>
      </w:r>
    </w:p>
    <w:p w:rsidR="00D07D98" w:rsidRDefault="00D07D98" w:rsidP="00D07D98">
      <w:pPr>
        <w:jc w:val="both"/>
      </w:pPr>
      <w:r>
        <w:t xml:space="preserve">Patologie cardiovascolari in feti e neonati affetti da ritardo di crescita </w:t>
      </w:r>
      <w:proofErr w:type="gramStart"/>
      <w:r>
        <w:t>intrauterino</w:t>
      </w:r>
      <w:proofErr w:type="gramEnd"/>
    </w:p>
    <w:p w:rsidR="00D07D98" w:rsidRDefault="00D07D98" w:rsidP="00D07D98">
      <w:pPr>
        <w:jc w:val="both"/>
      </w:pPr>
      <w:r>
        <w:t>La quantificazione oggettiva del rischio di suicidio: contributo del patologo forense, dello psichiatra e del biologo morale.</w:t>
      </w:r>
    </w:p>
    <w:p w:rsidR="00D07D98" w:rsidRDefault="00D07D98" w:rsidP="00D07D98">
      <w:pPr>
        <w:jc w:val="both"/>
      </w:pPr>
    </w:p>
    <w:p w:rsidR="00D07D98" w:rsidRDefault="00D07D98" w:rsidP="00D07D98">
      <w:pPr>
        <w:jc w:val="both"/>
      </w:pPr>
      <w:r>
        <w:t xml:space="preserve">ESPERTI: Prof. R. </w:t>
      </w:r>
      <w:r w:rsidRPr="00C56EA3">
        <w:t>Domenici</w:t>
      </w:r>
      <w:r>
        <w:t xml:space="preserve">, Prof. S.D. Ferrara, Prof. S. </w:t>
      </w:r>
      <w:proofErr w:type="spellStart"/>
      <w:r w:rsidRPr="00AE7064">
        <w:rPr>
          <w:color w:val="FF0000"/>
        </w:rPr>
        <w:t>Ferracuti</w:t>
      </w:r>
      <w:proofErr w:type="spellEnd"/>
      <w:r>
        <w:t xml:space="preserve">, Prof. F. </w:t>
      </w:r>
      <w:proofErr w:type="gramStart"/>
      <w:r w:rsidRPr="00AE7064">
        <w:rPr>
          <w:color w:val="FF0000"/>
        </w:rPr>
        <w:t>Introna</w:t>
      </w:r>
      <w:r>
        <w:t>,</w:t>
      </w:r>
      <w:proofErr w:type="gramEnd"/>
      <w:r>
        <w:t xml:space="preserve"> Prof. G. A, </w:t>
      </w:r>
      <w:r w:rsidRPr="00AE7064">
        <w:rPr>
          <w:color w:val="FF0000"/>
        </w:rPr>
        <w:t>Norelli</w:t>
      </w:r>
      <w:r>
        <w:t xml:space="preserve">, Prof. G. </w:t>
      </w:r>
      <w:r w:rsidRPr="00C56EA3">
        <w:t>Novelli</w:t>
      </w:r>
      <w:r>
        <w:t xml:space="preserve">, Prof. V. </w:t>
      </w:r>
      <w:proofErr w:type="spellStart"/>
      <w:r w:rsidRPr="0083514C">
        <w:rPr>
          <w:color w:val="FF0000"/>
        </w:rPr>
        <w:t>Pascali</w:t>
      </w:r>
      <w:proofErr w:type="spellEnd"/>
      <w:r>
        <w:t xml:space="preserve">, Prof. M. </w:t>
      </w:r>
      <w:proofErr w:type="spellStart"/>
      <w:r w:rsidRPr="00AE7064">
        <w:rPr>
          <w:color w:val="FF0000"/>
        </w:rPr>
        <w:t>Simmaco</w:t>
      </w:r>
      <w:proofErr w:type="spellEnd"/>
    </w:p>
    <w:p w:rsidR="00D07D98" w:rsidRDefault="00D07D98" w:rsidP="00D07D98">
      <w:pPr>
        <w:jc w:val="both"/>
      </w:pPr>
    </w:p>
    <w:p w:rsidR="00D07D98" w:rsidRPr="00A03FC5" w:rsidRDefault="00D07D98" w:rsidP="00D07D98">
      <w:pPr>
        <w:jc w:val="both"/>
      </w:pPr>
    </w:p>
    <w:p w:rsidR="00D07D98" w:rsidRPr="00A03FC5" w:rsidRDefault="00D07D98" w:rsidP="00D07D98">
      <w:pPr>
        <w:jc w:val="center"/>
      </w:pPr>
    </w:p>
    <w:p w:rsidR="00D07D98" w:rsidRPr="00A03FC5" w:rsidRDefault="00D07D98" w:rsidP="00D07D98">
      <w:pPr>
        <w:jc w:val="both"/>
      </w:pPr>
      <w:proofErr w:type="spellStart"/>
      <w:r w:rsidRPr="00A03FC5">
        <w:t>Discussant</w:t>
      </w:r>
      <w:proofErr w:type="spellEnd"/>
    </w:p>
    <w:p w:rsidR="00D07D98" w:rsidRPr="00A03FC5" w:rsidRDefault="00D07D98" w:rsidP="00D07D98">
      <w:pPr>
        <w:jc w:val="both"/>
      </w:pPr>
    </w:p>
    <w:p w:rsidR="00D07D98" w:rsidRDefault="00D07D98" w:rsidP="00D07D98">
      <w:pPr>
        <w:jc w:val="both"/>
      </w:pPr>
      <w:r>
        <w:t xml:space="preserve">Prof. </w:t>
      </w:r>
      <w:r w:rsidRPr="00AE7064">
        <w:rPr>
          <w:color w:val="FF0000"/>
        </w:rPr>
        <w:t>L. Buscemi</w:t>
      </w:r>
      <w:r>
        <w:t xml:space="preserve">, Prof. C. Campobasso, Prof. C. </w:t>
      </w:r>
      <w:r w:rsidRPr="00484C23">
        <w:rPr>
          <w:color w:val="FF0000"/>
        </w:rPr>
        <w:t>Cattaneo</w:t>
      </w:r>
      <w:r>
        <w:t xml:space="preserve">, Prof. C. </w:t>
      </w:r>
      <w:proofErr w:type="spellStart"/>
      <w:r>
        <w:t>Ciallella</w:t>
      </w:r>
      <w:proofErr w:type="spellEnd"/>
      <w:r>
        <w:t xml:space="preserve">, Prof. </w:t>
      </w:r>
      <w:proofErr w:type="gramStart"/>
      <w:r>
        <w:t>E.</w:t>
      </w:r>
      <w:proofErr w:type="gramEnd"/>
      <w:r>
        <w:t xml:space="preserve"> </w:t>
      </w:r>
      <w:r w:rsidRPr="0097185A">
        <w:t>D’</w:t>
      </w:r>
      <w:proofErr w:type="spellStart"/>
      <w:r w:rsidRPr="0097185A">
        <w:t>Aloja</w:t>
      </w:r>
      <w:proofErr w:type="spellEnd"/>
      <w:r>
        <w:t xml:space="preserve">, Prof. M. </w:t>
      </w:r>
      <w:proofErr w:type="spellStart"/>
      <w:r w:rsidRPr="0097185A">
        <w:t>Dobosz</w:t>
      </w:r>
      <w:proofErr w:type="spellEnd"/>
      <w:r>
        <w:t xml:space="preserve">, Prof. D. </w:t>
      </w:r>
      <w:r w:rsidRPr="00A61853">
        <w:rPr>
          <w:color w:val="FF0000"/>
        </w:rPr>
        <w:t>Marchetti</w:t>
      </w:r>
      <w:r>
        <w:t xml:space="preserve">, </w:t>
      </w:r>
      <w:r w:rsidR="00AE7064">
        <w:t xml:space="preserve">Prof. A. </w:t>
      </w:r>
      <w:r w:rsidR="00AE7064" w:rsidRPr="0083514C">
        <w:rPr>
          <w:color w:val="FF0000"/>
        </w:rPr>
        <w:t>Oliva</w:t>
      </w:r>
      <w:r w:rsidR="00AE7064">
        <w:t xml:space="preserve">, Prof. G. </w:t>
      </w:r>
      <w:r w:rsidR="00AE7064" w:rsidRPr="00484C23">
        <w:rPr>
          <w:color w:val="FF0000"/>
        </w:rPr>
        <w:t>Sani</w:t>
      </w:r>
      <w:r w:rsidR="00AE7064">
        <w:t xml:space="preserve">, </w:t>
      </w:r>
      <w:r>
        <w:t>Prof. F.</w:t>
      </w:r>
      <w:r w:rsidR="00AE7064">
        <w:t xml:space="preserve"> </w:t>
      </w:r>
      <w:proofErr w:type="gramStart"/>
      <w:r w:rsidRPr="0083514C">
        <w:rPr>
          <w:color w:val="FF0000"/>
        </w:rPr>
        <w:t>Vinci</w:t>
      </w:r>
      <w:proofErr w:type="gramEnd"/>
      <w:r>
        <w:t xml:space="preserve">, Prof. R. </w:t>
      </w:r>
      <w:proofErr w:type="spellStart"/>
      <w:r w:rsidRPr="0083514C">
        <w:rPr>
          <w:color w:val="FF0000"/>
        </w:rPr>
        <w:t>Zoja</w:t>
      </w:r>
      <w:proofErr w:type="spellEnd"/>
    </w:p>
    <w:p w:rsidR="00D07D98" w:rsidRDefault="00D07D98" w:rsidP="00D07D98">
      <w:pPr>
        <w:jc w:val="both"/>
      </w:pPr>
    </w:p>
    <w:p w:rsidR="00D07D98" w:rsidRDefault="00D07D98" w:rsidP="00D07D98">
      <w:pPr>
        <w:jc w:val="both"/>
        <w:outlineLvl w:val="0"/>
      </w:pPr>
    </w:p>
    <w:p w:rsidR="00D07D98" w:rsidRDefault="00D07D98" w:rsidP="00D07D98">
      <w:pPr>
        <w:jc w:val="both"/>
        <w:outlineLvl w:val="0"/>
      </w:pPr>
    </w:p>
    <w:p w:rsidR="00D07D98" w:rsidRPr="000E0EB0" w:rsidRDefault="00D07D98" w:rsidP="00D07D98">
      <w:pPr>
        <w:jc w:val="both"/>
        <w:rPr>
          <w:b/>
        </w:rPr>
      </w:pPr>
      <w:r w:rsidRPr="00A03FC5">
        <w:t>Ore</w:t>
      </w:r>
      <w:proofErr w:type="gramStart"/>
      <w:r w:rsidRPr="00A03FC5">
        <w:t xml:space="preserve">  </w:t>
      </w:r>
      <w:proofErr w:type="gramEnd"/>
      <w:r w:rsidRPr="00A03FC5">
        <w:t>1</w:t>
      </w:r>
      <w:r>
        <w:t xml:space="preserve">4.30                  </w:t>
      </w:r>
      <w:r w:rsidRPr="000E0EB0">
        <w:rPr>
          <w:b/>
        </w:rPr>
        <w:t>AULA MAGNA</w:t>
      </w:r>
    </w:p>
    <w:p w:rsidR="00D07D98" w:rsidRPr="00A03FC5" w:rsidRDefault="00D07D98" w:rsidP="00D07D98">
      <w:pPr>
        <w:jc w:val="both"/>
      </w:pPr>
    </w:p>
    <w:p w:rsidR="00D07D98" w:rsidRDefault="00D07D98" w:rsidP="00D07D98">
      <w:pPr>
        <w:jc w:val="both"/>
        <w:rPr>
          <w:b/>
          <w:smallCaps/>
        </w:rPr>
      </w:pPr>
    </w:p>
    <w:p w:rsidR="00D07D98" w:rsidRPr="00D440AC" w:rsidRDefault="00D07D98" w:rsidP="00D07D98">
      <w:pPr>
        <w:jc w:val="center"/>
        <w:rPr>
          <w:b/>
          <w:smallCaps/>
        </w:rPr>
      </w:pPr>
      <w:proofErr w:type="gramStart"/>
      <w:r w:rsidRPr="00D440AC">
        <w:rPr>
          <w:b/>
          <w:smallCaps/>
        </w:rPr>
        <w:lastRenderedPageBreak/>
        <w:t>il</w:t>
      </w:r>
      <w:proofErr w:type="gramEnd"/>
      <w:r w:rsidRPr="00D440AC">
        <w:rPr>
          <w:b/>
          <w:smallCaps/>
        </w:rPr>
        <w:t xml:space="preserve"> contributo della medicina legale alla medicina personalizzata</w:t>
      </w:r>
    </w:p>
    <w:p w:rsidR="00D07D98" w:rsidRPr="00D440AC" w:rsidRDefault="00D07D98" w:rsidP="00D07D98">
      <w:pPr>
        <w:ind w:left="2124"/>
        <w:jc w:val="center"/>
        <w:rPr>
          <w:b/>
          <w:smallCaps/>
        </w:rPr>
      </w:pPr>
    </w:p>
    <w:p w:rsidR="00D07D98" w:rsidRPr="00A03FC5" w:rsidRDefault="00D07D98" w:rsidP="00D07D98">
      <w:pPr>
        <w:jc w:val="center"/>
      </w:pPr>
      <w:r w:rsidRPr="000E0EB0">
        <w:rPr>
          <w:b/>
        </w:rPr>
        <w:t>Presidenti</w:t>
      </w:r>
    </w:p>
    <w:p w:rsidR="00D07D98" w:rsidRPr="00A03FC5" w:rsidRDefault="00D07D98" w:rsidP="00D07D98">
      <w:pPr>
        <w:jc w:val="center"/>
      </w:pPr>
    </w:p>
    <w:p w:rsidR="00D07D98" w:rsidRPr="00A03FC5" w:rsidRDefault="00D07D98" w:rsidP="00D07D98">
      <w:pPr>
        <w:jc w:val="center"/>
      </w:pPr>
      <w:r>
        <w:t xml:space="preserve">Prof. M. Colonna – Prof. V. </w:t>
      </w:r>
      <w:proofErr w:type="spellStart"/>
      <w:r w:rsidRPr="009158A8">
        <w:t>Pascali</w:t>
      </w:r>
      <w:proofErr w:type="spellEnd"/>
      <w:r>
        <w:t xml:space="preserve"> </w:t>
      </w:r>
    </w:p>
    <w:p w:rsidR="00D07D98" w:rsidRPr="00A03FC5" w:rsidRDefault="00D07D98" w:rsidP="00D07D98">
      <w:pPr>
        <w:jc w:val="center"/>
      </w:pPr>
    </w:p>
    <w:p w:rsidR="00D07D98" w:rsidRPr="00A03FC5" w:rsidRDefault="00D07D98" w:rsidP="00D07D98">
      <w:pPr>
        <w:jc w:val="center"/>
      </w:pPr>
      <w:r w:rsidRPr="000E0EB0">
        <w:rPr>
          <w:b/>
        </w:rPr>
        <w:t>Moderatori</w:t>
      </w:r>
    </w:p>
    <w:p w:rsidR="00D07D98" w:rsidRPr="00A03FC5" w:rsidRDefault="00D07D98" w:rsidP="00D07D98">
      <w:pPr>
        <w:jc w:val="center"/>
      </w:pPr>
    </w:p>
    <w:p w:rsidR="00D07D98" w:rsidRDefault="00D07D98" w:rsidP="00D07D98">
      <w:pPr>
        <w:jc w:val="center"/>
      </w:pPr>
      <w:r>
        <w:t xml:space="preserve">Prof. M. </w:t>
      </w:r>
      <w:proofErr w:type="spellStart"/>
      <w:r>
        <w:t>Montisci</w:t>
      </w:r>
      <w:proofErr w:type="spellEnd"/>
      <w:r>
        <w:t xml:space="preserve"> – Prof. C. </w:t>
      </w:r>
      <w:r w:rsidRPr="009158A8">
        <w:t>Vecchiotti</w:t>
      </w:r>
      <w:r>
        <w:t xml:space="preserve"> </w:t>
      </w:r>
    </w:p>
    <w:p w:rsidR="00D07D98" w:rsidRDefault="00D07D98" w:rsidP="00D07D98">
      <w:pPr>
        <w:jc w:val="center"/>
      </w:pPr>
    </w:p>
    <w:p w:rsidR="00D07D98" w:rsidRDefault="00D07D98" w:rsidP="00D07D98">
      <w:pPr>
        <w:jc w:val="both"/>
      </w:pPr>
      <w:r>
        <w:t>Le morti per SIDS, malattia rara?</w:t>
      </w:r>
    </w:p>
    <w:p w:rsidR="00D07D98" w:rsidRDefault="00D07D98" w:rsidP="00D07D98">
      <w:pPr>
        <w:jc w:val="both"/>
      </w:pPr>
      <w:r>
        <w:t xml:space="preserve">Le morti tromboemboliche inaspettate: il ruolo delle malattie </w:t>
      </w:r>
      <w:proofErr w:type="spellStart"/>
      <w:r>
        <w:t>trombofiliche</w:t>
      </w:r>
      <w:proofErr w:type="spellEnd"/>
    </w:p>
    <w:p w:rsidR="00D07D98" w:rsidRDefault="00D07D98" w:rsidP="00D07D98">
      <w:pPr>
        <w:jc w:val="both"/>
      </w:pPr>
      <w:r>
        <w:t>Le morti improvvise nei tossicodipendenti: reazioni individuo-dipendente alla sostanza?</w:t>
      </w:r>
    </w:p>
    <w:p w:rsidR="00D07D98" w:rsidRDefault="00D07D98" w:rsidP="00D07D98">
      <w:pPr>
        <w:jc w:val="both"/>
      </w:pPr>
      <w:r>
        <w:t xml:space="preserve">Le morti per doping e il profilo </w:t>
      </w:r>
      <w:proofErr w:type="gramStart"/>
      <w:r>
        <w:t>geno-proteo-</w:t>
      </w:r>
      <w:proofErr w:type="spellStart"/>
      <w:r>
        <w:t>metabolomico</w:t>
      </w:r>
      <w:proofErr w:type="spellEnd"/>
      <w:proofErr w:type="gramEnd"/>
      <w:r>
        <w:t xml:space="preserve"> dello sportivo </w:t>
      </w:r>
    </w:p>
    <w:p w:rsidR="00D07D98" w:rsidRDefault="00D07D98" w:rsidP="00D07D98">
      <w:pPr>
        <w:jc w:val="both"/>
      </w:pPr>
    </w:p>
    <w:p w:rsidR="00D07D98" w:rsidRDefault="00D07D98" w:rsidP="00D07D98">
      <w:pPr>
        <w:jc w:val="both"/>
      </w:pPr>
      <w:r>
        <w:t xml:space="preserve">ESPERTI: Prof. P. A. Ricci, Prof. S. D. Ferrara, Prof. V. Fineschi, Prof. G. Novelli, Prof. A. </w:t>
      </w:r>
      <w:r w:rsidRPr="009158A8">
        <w:t>Tagliabracci</w:t>
      </w:r>
      <w:r>
        <w:t xml:space="preserve">, Prof. M. </w:t>
      </w:r>
      <w:proofErr w:type="spellStart"/>
      <w:r>
        <w:t>Simmaco</w:t>
      </w:r>
      <w:proofErr w:type="spellEnd"/>
    </w:p>
    <w:p w:rsidR="00D07D98" w:rsidRDefault="00D07D98" w:rsidP="00D07D98">
      <w:pPr>
        <w:jc w:val="both"/>
      </w:pPr>
    </w:p>
    <w:p w:rsidR="00D07D98" w:rsidRPr="00A03FC5" w:rsidRDefault="00D07D98" w:rsidP="00D07D98">
      <w:pPr>
        <w:jc w:val="both"/>
      </w:pPr>
      <w:proofErr w:type="spellStart"/>
      <w:r w:rsidRPr="00A03FC5">
        <w:t>Discussant</w:t>
      </w:r>
      <w:proofErr w:type="spellEnd"/>
    </w:p>
    <w:p w:rsidR="00D07D98" w:rsidRPr="00A03FC5" w:rsidRDefault="00D07D98" w:rsidP="00D07D98">
      <w:pPr>
        <w:jc w:val="both"/>
      </w:pPr>
    </w:p>
    <w:p w:rsidR="00D07D98" w:rsidRPr="00A03FC5" w:rsidRDefault="00D07D98" w:rsidP="00D07D98">
      <w:pPr>
        <w:jc w:val="both"/>
        <w:rPr>
          <w:color w:val="FF0000"/>
        </w:rPr>
      </w:pPr>
      <w:r>
        <w:t>Prof. L. Cipolloni,</w:t>
      </w:r>
      <w:r w:rsidRPr="00090A21">
        <w:t xml:space="preserve"> </w:t>
      </w:r>
      <w:r>
        <w:t>Prof. G. Di Vella,</w:t>
      </w:r>
      <w:r w:rsidRPr="00090A21">
        <w:t xml:space="preserve"> </w:t>
      </w:r>
      <w:r>
        <w:t xml:space="preserve">Prof. R. M. Gaudio, Prof. R. </w:t>
      </w:r>
      <w:proofErr w:type="spellStart"/>
      <w:proofErr w:type="gramStart"/>
      <w:r>
        <w:t>Giorgetti</w:t>
      </w:r>
      <w:proofErr w:type="spellEnd"/>
      <w:r>
        <w:t>,</w:t>
      </w:r>
      <w:proofErr w:type="gramEnd"/>
      <w:r w:rsidRPr="00090A21">
        <w:t xml:space="preserve"> </w:t>
      </w:r>
      <w:r>
        <w:t>Prof. A. Osculati,</w:t>
      </w:r>
      <w:r w:rsidRPr="00090A21">
        <w:t xml:space="preserve"> </w:t>
      </w:r>
      <w:r>
        <w:t xml:space="preserve">Prof. C. </w:t>
      </w:r>
      <w:proofErr w:type="spellStart"/>
      <w:r>
        <w:t>Previderè</w:t>
      </w:r>
      <w:proofErr w:type="spellEnd"/>
      <w:r>
        <w:t>, Prof. C. Torre, Prof. F. Ventura,</w:t>
      </w:r>
      <w:r w:rsidRPr="00090A21">
        <w:t xml:space="preserve"> </w:t>
      </w:r>
      <w:r>
        <w:t xml:space="preserve">Prof. S. </w:t>
      </w:r>
      <w:proofErr w:type="spellStart"/>
      <w:r w:rsidRPr="009158A8">
        <w:t>Pelotti</w:t>
      </w:r>
      <w:proofErr w:type="spellEnd"/>
      <w:r>
        <w:t>,</w:t>
      </w:r>
    </w:p>
    <w:p w:rsidR="00D07D98" w:rsidRDefault="00D07D98" w:rsidP="00D07D98">
      <w:pPr>
        <w:jc w:val="both"/>
      </w:pPr>
    </w:p>
    <w:p w:rsidR="00D07D98" w:rsidRPr="00E97A19" w:rsidRDefault="00D07D98" w:rsidP="00D07D98">
      <w:pPr>
        <w:jc w:val="both"/>
      </w:pPr>
      <w:proofErr w:type="spellStart"/>
      <w:r w:rsidRPr="00E97A19">
        <w:t>Drug</w:t>
      </w:r>
      <w:proofErr w:type="spellEnd"/>
      <w:r w:rsidRPr="00E97A19">
        <w:t xml:space="preserve"> </w:t>
      </w:r>
      <w:proofErr w:type="spellStart"/>
      <w:r w:rsidRPr="00E97A19">
        <w:t>addiction</w:t>
      </w:r>
      <w:proofErr w:type="spellEnd"/>
      <w:proofErr w:type="gramStart"/>
      <w:r w:rsidRPr="00E97A19">
        <w:t xml:space="preserve">  </w:t>
      </w:r>
      <w:proofErr w:type="gramEnd"/>
      <w:r w:rsidRPr="00E97A19">
        <w:t xml:space="preserve">e psicosi di innesto o disturbi mentali e </w:t>
      </w:r>
      <w:proofErr w:type="spellStart"/>
      <w:r w:rsidRPr="00E97A19">
        <w:t>drug</w:t>
      </w:r>
      <w:proofErr w:type="spellEnd"/>
      <w:r w:rsidRPr="00E97A19">
        <w:t xml:space="preserve"> </w:t>
      </w:r>
      <w:proofErr w:type="spellStart"/>
      <w:r w:rsidRPr="00E97A19">
        <w:t>addiction</w:t>
      </w:r>
      <w:proofErr w:type="spellEnd"/>
      <w:r w:rsidRPr="00E97A19">
        <w:t>? Dall’uso all’abuso alla dipendenza</w:t>
      </w:r>
      <w:proofErr w:type="gramStart"/>
      <w:r w:rsidRPr="00E97A19">
        <w:t xml:space="preserve"> ,</w:t>
      </w:r>
      <w:proofErr w:type="gramEnd"/>
      <w:r w:rsidRPr="00E97A19">
        <w:t xml:space="preserve"> valutazione medico-legale. – </w:t>
      </w:r>
      <w:r>
        <w:t>Prof</w:t>
      </w:r>
      <w:r w:rsidRPr="00E97A19">
        <w:t>. D.</w:t>
      </w:r>
      <w:r>
        <w:t xml:space="preserve"> </w:t>
      </w:r>
      <w:proofErr w:type="spellStart"/>
      <w:proofErr w:type="gramStart"/>
      <w:r w:rsidRPr="00E97A19">
        <w:t>R.Vantaggiato</w:t>
      </w:r>
      <w:proofErr w:type="spellEnd"/>
      <w:proofErr w:type="gramEnd"/>
      <w:r>
        <w:t xml:space="preserve"> </w:t>
      </w:r>
      <w:r w:rsidRPr="00E97A19">
        <w:t xml:space="preserve">-  </w:t>
      </w:r>
      <w:r>
        <w:t>Prof</w:t>
      </w:r>
      <w:r w:rsidRPr="00E97A19">
        <w:t>.</w:t>
      </w:r>
      <w:r>
        <w:t xml:space="preserve"> </w:t>
      </w:r>
      <w:proofErr w:type="spellStart"/>
      <w:proofErr w:type="gramStart"/>
      <w:r w:rsidRPr="00E97A19">
        <w:t>L.D’Acquarica</w:t>
      </w:r>
      <w:proofErr w:type="spellEnd"/>
      <w:proofErr w:type="gramEnd"/>
    </w:p>
    <w:p w:rsidR="00D07D98" w:rsidRDefault="00D07D98" w:rsidP="00D07D98">
      <w:pPr>
        <w:jc w:val="both"/>
        <w:outlineLvl w:val="0"/>
      </w:pPr>
    </w:p>
    <w:p w:rsidR="00D02F05" w:rsidRDefault="00D02F05"/>
    <w:sectPr w:rsidR="00D02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A9"/>
    <w:rsid w:val="00484C23"/>
    <w:rsid w:val="0059650B"/>
    <w:rsid w:val="00781B14"/>
    <w:rsid w:val="007B49A9"/>
    <w:rsid w:val="0083514C"/>
    <w:rsid w:val="00A61853"/>
    <w:rsid w:val="00AE7064"/>
    <w:rsid w:val="00D02F05"/>
    <w:rsid w:val="00D0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D98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D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7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7D9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56704-06C8-41B4-B96F-387E332DD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2012-05-12T08:08:00Z</cp:lastPrinted>
  <dcterms:created xsi:type="dcterms:W3CDTF">2012-05-12T08:07:00Z</dcterms:created>
  <dcterms:modified xsi:type="dcterms:W3CDTF">2012-06-12T12:03:00Z</dcterms:modified>
</cp:coreProperties>
</file>